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B0" w:rsidRPr="005021B0" w:rsidRDefault="005021B0" w:rsidP="005021B0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5021B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>Документы для приема в детский сад граждан РФ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370"/>
        <w:gridCol w:w="4239"/>
      </w:tblGrid>
      <w:tr w:rsidR="005021B0" w:rsidRPr="005021B0" w:rsidTr="005021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Когда понадобятся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Требования к документу</w:t>
            </w:r>
          </w:p>
        </w:tc>
      </w:tr>
      <w:tr w:rsidR="005021B0" w:rsidRPr="005021B0" w:rsidTr="005021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Обязательны</w:t>
            </w:r>
            <w:proofErr w:type="gramEnd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всех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родителя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Это может быть паспорт, удостоверение личности военнослужащего РФ, временное удостоверение личности гражданина РФ. </w:t>
            </w:r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 рождении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предъявляют граждане РФ.</w:t>
            </w:r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Вместо свидетельства можно принять выписку из ЕГР ЗАГС с реквизитами записи акта о рождении ребенка</w:t>
            </w:r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 регистрации ребенка по месту жительства или по месту пребывания на 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Вместо свидетельства о регистрации родитель вправе предъявить документ, содержащий сведения о месте пребывания или месте фактического проживания ребенка</w:t>
            </w:r>
          </w:p>
        </w:tc>
      </w:tr>
      <w:tr w:rsidR="005021B0" w:rsidRPr="005021B0" w:rsidTr="005021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ребенок с ОВЗ или часто болеющий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психолого-медико-педагогической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ПМПК, в которых указано по какой программе и в каких условиях учить воспитанника</w:t>
            </w:r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потребность в обучении в группе оздоровительной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Например, медицинская справка или заключение</w:t>
            </w:r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Согласие родителя на </w:t>
            </w:r>
            <w:proofErr w:type="gramStart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</w:t>
            </w:r>
            <w:proofErr w:type="gramEnd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адаптированной образовательной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Оформите в произвольном виде. </w:t>
            </w:r>
          </w:p>
        </w:tc>
      </w:tr>
      <w:tr w:rsidR="005021B0" w:rsidRPr="005021B0" w:rsidTr="005021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установлена опека над ребенком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установление опеки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Например, договор об опеке или акт органа опеки и попечительства о назначении опекуном</w:t>
            </w:r>
          </w:p>
        </w:tc>
      </w:tr>
    </w:tbl>
    <w:p w:rsidR="005021B0" w:rsidRPr="005021B0" w:rsidRDefault="005021B0" w:rsidP="00502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B0" w:rsidRPr="005021B0" w:rsidRDefault="005021B0" w:rsidP="005021B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25.11.2025 действуют новые нормы </w:t>
      </w:r>
      <w:hyperlink r:id="rId6" w:history="1">
        <w:r w:rsidRPr="005021B0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Порядка приема</w:t>
        </w:r>
      </w:hyperlink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которые устанавливают отдельные перечни документов для приема детей-иностранцев. Их поделили на две категории. Первую можно условно назвать «обычные», вторую – «дети дипломатов» (</w:t>
      </w:r>
      <w:hyperlink r:id="rId7" w:history="1">
        <w:r w:rsidRPr="005021B0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п. 9.1</w:t>
        </w:r>
      </w:hyperlink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Порядка, утв. </w:t>
      </w:r>
      <w:hyperlink r:id="rId8" w:history="1">
        <w:r w:rsidRPr="005021B0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 xml:space="preserve">приказом </w:t>
        </w:r>
        <w:proofErr w:type="spellStart"/>
        <w:r w:rsidRPr="005021B0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Минпросвещения</w:t>
        </w:r>
        <w:proofErr w:type="spellEnd"/>
        <w:r w:rsidRPr="005021B0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 xml:space="preserve"> от 15.05.2020 № 236</w:t>
        </w:r>
      </w:hyperlink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Подробнее – в таблице.</w:t>
      </w:r>
    </w:p>
    <w:p w:rsidR="005021B0" w:rsidRPr="005021B0" w:rsidRDefault="005021B0" w:rsidP="005021B0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5021B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Документы для приема в детский сад иностранцев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5"/>
        <w:gridCol w:w="2010"/>
      </w:tblGrid>
      <w:tr w:rsidR="005021B0" w:rsidRPr="005021B0" w:rsidTr="005021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Обычный перечень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для «дипломатов»</w:t>
            </w:r>
          </w:p>
        </w:tc>
      </w:tr>
      <w:tr w:rsidR="005021B0" w:rsidRPr="005021B0" w:rsidTr="005021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документов, подтверждающих родство заявителя или законность представления прав ребенка.</w:t>
            </w:r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документов, подтверждающих законность нахождения ребенка и его законного представителя на территории РФ – вида на жительство, разрешения на временное проживание, разрешения на временное </w:t>
            </w: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проживание в целях получения образования, визы и (или) миграционной карты, иных предусмотренных федеральным законом или международным договором РФ документов.</w:t>
            </w:r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документов, удостоверяющих личность ребенка:</w:t>
            </w: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— для иностранных граждан – паспорт иностранного гражданина либо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гражданина;</w:t>
            </w: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— для лиц без гражданства –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</w:t>
            </w:r>
            <w:proofErr w:type="gramEnd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разрешение на временное проживание; временное удостоверение личности лица без гражданства в РФ; вид на жительство и иные документы, предусмотренные федеральным законом или признаваемые в соответствии с международным договором РФ.</w:t>
            </w:r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документов, подтверждающих присвоение родителю (законному представителю) СНИЛС (при наличии), а также СНИЛС ребенка (при наличии).</w:t>
            </w:r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(законному представителю) идентификационного номера налогоплательщика (при наличии).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Копия свидетельства о рождении ребенка.</w:t>
            </w:r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паспорта.</w:t>
            </w:r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Справка о регистрации по месту жительства.</w:t>
            </w:r>
          </w:p>
        </w:tc>
      </w:tr>
    </w:tbl>
    <w:p w:rsidR="005021B0" w:rsidRPr="005021B0" w:rsidRDefault="005021B0" w:rsidP="005021B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Все документы представляют на русском языке или вместе с заверенным переводом на русский язык.</w:t>
      </w:r>
    </w:p>
    <w:p w:rsidR="005021B0" w:rsidRPr="005021B0" w:rsidRDefault="005021B0" w:rsidP="005021B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 категории «дипломатов» отнесли:</w:t>
      </w:r>
    </w:p>
    <w:p w:rsidR="005021B0" w:rsidRPr="005021B0" w:rsidRDefault="005021B0" w:rsidP="005021B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должностных лиц международных (межгосударственных, межправительственных) организаций, въехавших в РФ в связи с исполнением служебных обязанностей, а также членов их семей;</w:t>
      </w:r>
    </w:p>
    <w:p w:rsidR="005021B0" w:rsidRPr="005021B0" w:rsidRDefault="005021B0" w:rsidP="005021B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сотрудников представительств международных (межгосударственных, межправительственных) организаций на территории РФ, а также членов их семей;</w:t>
      </w:r>
    </w:p>
    <w:p w:rsidR="005021B0" w:rsidRPr="005021B0" w:rsidRDefault="005021B0" w:rsidP="005021B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сотрудников представительств и должностных лиц иных организаций, которым в соответствии с международными договорами РФ предоставлен статус, аналогичный статусу международных (межгосударственных, межправительственных) организаций, а также членов их семей;</w:t>
      </w:r>
    </w:p>
    <w:p w:rsidR="005021B0" w:rsidRPr="005021B0" w:rsidRDefault="005021B0" w:rsidP="005021B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глав дипломатических представительств и консульских учреждений иностранных госуда</w:t>
      </w:r>
      <w:proofErr w:type="gramStart"/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рств в РФ</w:t>
      </w:r>
      <w:proofErr w:type="gramEnd"/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членов дипломатического персонала, консульских должностных лиц, членов административно-технического персонала дипломатических представительств или консульских учреждений иностранных государств в РФ, а также членов их семей;</w:t>
      </w:r>
    </w:p>
    <w:p w:rsidR="005021B0" w:rsidRPr="005021B0" w:rsidRDefault="005021B0" w:rsidP="005021B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владельцев дипломатических, служебных паспортов (в том числе специальных, официальных и иных паспортов, признаваемых РФ в этом качестве), въехавших в РФ в связи с исполнением служебных обязанностей должностных лиц иностранных государств;</w:t>
      </w:r>
    </w:p>
    <w:p w:rsidR="005021B0" w:rsidRPr="005021B0" w:rsidRDefault="005021B0" w:rsidP="005021B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сотрудников и членов административно-технического персонала аппаратов военного </w:t>
      </w:r>
      <w:proofErr w:type="spellStart"/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атташата</w:t>
      </w:r>
      <w:proofErr w:type="spellEnd"/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торговых представительств и иных представительств органов государственной власти иностранных государств.</w:t>
      </w:r>
    </w:p>
    <w:p w:rsidR="005021B0" w:rsidRPr="005021B0" w:rsidRDefault="005021B0" w:rsidP="005021B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Родители должны принести в детский сад полный комплект документов – в сроки, установленные локальным нормативным актом детского сада. Если этого не произошло, верните заявление родителям без рассмотрения. Законодатель не установил процедуру – закрепите ее в локальном акте детского сада.</w:t>
      </w:r>
    </w:p>
    <w:p w:rsidR="005021B0" w:rsidRDefault="005021B0" w:rsidP="005021B0">
      <w:pPr>
        <w:pStyle w:val="a3"/>
        <w:spacing w:after="150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021B0" w:rsidRDefault="005021B0" w:rsidP="005021B0">
      <w:pPr>
        <w:pStyle w:val="a3"/>
        <w:spacing w:after="150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021B0" w:rsidRPr="005021B0" w:rsidRDefault="005021B0" w:rsidP="005021B0">
      <w:pPr>
        <w:pStyle w:val="a3"/>
        <w:spacing w:after="150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5021B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Кто имеет право на льготный прием в детский сад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4605"/>
        <w:gridCol w:w="2811"/>
      </w:tblGrid>
      <w:tr w:rsidR="005021B0" w:rsidRPr="005021B0" w:rsidTr="005021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Очередность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Льготники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</w:tr>
      <w:tr w:rsidR="005021B0" w:rsidRPr="005021B0" w:rsidTr="005021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граждан, которые подверглись воздействию радиации в результате катастрофы на Чернобыльской АЭС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П. 12 ч. 1 ст. 14 Закона от 15.05.1991 № 1244-1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граждан из подразделений особого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П. 2 постановления Верховного Совета от 27.12.1991 № 2123-1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5 ст. 44 Закона от 17.01.1992 № 2202-1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3 ст. 19 Закона от 26.06.1992 № 3132-1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25 ст. 35 Федерального закона от 28.12.2010 № 403-ФЗ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Дети военнослужащих, граждан, пребывавших в добровольческих формированиях, и сотрудников </w:t>
            </w:r>
            <w:proofErr w:type="spellStart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погибших (умерших) при выполнении задач в СВО либо позднее, но вследствие увечья (ранения, травмы, контузии) или заболевания, полученных при выполнении задач в ходе проведения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8 ст. 24</w:t>
              </w:r>
            </w:hyperlink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Федерального закона от 27.05.1998 № 76-ФЗ</w:t>
              </w:r>
            </w:hyperlink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Ст. 28.1 Федерального закона от 03.07.2016 № 226-ФЗ</w:t>
              </w:r>
            </w:hyperlink>
          </w:p>
        </w:tc>
      </w:tr>
      <w:tr w:rsidR="005021B0" w:rsidRPr="005021B0" w:rsidTr="005021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 первую очередь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из многодетных семей (если так установил регион)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П. 6 указа Президента от 23.01.2024 № 63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 инвалидностью и дети, у которых родитель — инвалид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П. 1 указа Президента от 02.10.1992 № 1157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мобилизованных и военнослужащих, которые проходят военную службу по контракту, уволены с военной службы при достижении предельного возраста, по состоянию здоровья или в связи с организационно-штатными мероприятиями, дети граждан, пребывающих в добровольческих формированиях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6 ст. 19 Федерального закона от 27.05.1998 № 76-ФЗ</w:t>
              </w:r>
            </w:hyperlink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П. 2 указа Президента от 21.09.2022 № 647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полиции и граждан, которые перечислены в </w:t>
            </w:r>
            <w:hyperlink r:id="rId21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 6</w:t>
              </w:r>
            </w:hyperlink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ст. 46 Федерального закона от 07.02.2011 № 3-ФЗ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6 ст. 46 Федерального закона от 07.02.2011 № 3-ФЗ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Дети, которые находятся на иждивении сотрудника полиции, в том числе бывшего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П. 6 ч. 6 ст. 46 Закона от 07.02.2011 № 3-ФЗ</w:t>
              </w:r>
            </w:hyperlink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Дети сотрудников органов внутренних дел, </w:t>
            </w: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которые не являются сотрудниками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6 ст. 46</w:t>
              </w:r>
            </w:hyperlink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5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 2 ст. 56</w:t>
              </w:r>
            </w:hyperlink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Закона </w:t>
            </w: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 07.02.2011 № 3-ФЗ</w:t>
            </w:r>
          </w:p>
        </w:tc>
      </w:tr>
      <w:tr w:rsidR="005021B0" w:rsidRPr="005021B0" w:rsidTr="005021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1B0" w:rsidRPr="005021B0" w:rsidRDefault="005021B0" w:rsidP="0050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и граждан, которые перечислены в </w:t>
            </w:r>
            <w:hyperlink r:id="rId26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 14</w:t>
              </w:r>
            </w:hyperlink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ст. 3 Федерального закона от 30.12.2012 № 283-ФЗ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14 ст. 3 Федерального закона от 30.12.2012 № 283-ФЗ</w:t>
              </w:r>
            </w:hyperlink>
          </w:p>
        </w:tc>
      </w:tr>
      <w:tr w:rsidR="005021B0" w:rsidRPr="005021B0" w:rsidTr="005021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преимущественным правом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1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Братья и сестры воспитанников, которые уже зачислены в государственный или муниципальный детский сад, —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П. 2 ст. 54 СК</w:t>
              </w:r>
            </w:hyperlink>
          </w:p>
          <w:p w:rsidR="005021B0" w:rsidRPr="005021B0" w:rsidRDefault="005021B0" w:rsidP="005021B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history="1">
              <w:r w:rsidRPr="005021B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Ч. 3.1 ст. 67 Федерального закона от 29.12.2012 № 273-ФЗ</w:t>
              </w:r>
            </w:hyperlink>
          </w:p>
        </w:tc>
      </w:tr>
    </w:tbl>
    <w:p w:rsidR="005021B0" w:rsidRPr="005021B0" w:rsidRDefault="005021B0" w:rsidP="005021B0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021B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A1B23" w:rsidRDefault="004A1B23"/>
    <w:sectPr w:rsidR="004A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509"/>
    <w:multiLevelType w:val="multilevel"/>
    <w:tmpl w:val="355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B0"/>
    <w:rsid w:val="004A1B23"/>
    <w:rsid w:val="005021B0"/>
    <w:rsid w:val="00A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1B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1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69084207&amp;locale=ru&amp;date=2024-02-29&amp;isStatic=false&amp;pubAlias=mcfr-edu.vip" TargetMode="External"/><Relationship Id="rId13" Type="http://schemas.openxmlformats.org/officeDocument/2006/relationships/hyperlink" Target="https://1obraz.ru/group?groupId=330588&amp;locale=ru&amp;date=2024-02-29&amp;isStatic=false&amp;anchor=XA00MF22O7&amp;pubAlias=mcfr-edu.vip" TargetMode="External"/><Relationship Id="rId18" Type="http://schemas.openxmlformats.org/officeDocument/2006/relationships/hyperlink" Target="https://1obraz.ru/group?groupId=1728&amp;locale=ru&amp;date=2024-02-29&amp;isStatic=false&amp;anchor=ZAP1V9A3AU&amp;pubAlias=mcfr-edu.vip" TargetMode="External"/><Relationship Id="rId26" Type="http://schemas.openxmlformats.org/officeDocument/2006/relationships/hyperlink" Target="https://1obraz.ru/group?groupId=1597508&amp;locale=ru&amp;date=2024-02-29&amp;isStatic=false&amp;anchor=XA00MCK2NM&amp;pubAlias=mcfr-edu.vi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1obraz.ru/group?groupId=293866&amp;locale=ru&amp;date=2024-02-29&amp;isStatic=false&amp;anchor=XA00MAS2MT&amp;pubAlias=mcfr-edu.vip" TargetMode="External"/><Relationship Id="rId7" Type="http://schemas.openxmlformats.org/officeDocument/2006/relationships/hyperlink" Target="https://1obraz.ru/group?groupId=137503192&amp;locale=ru&amp;date=2024-02-29&amp;isStatic=false&amp;anchor=ZAP1NGK3BF&amp;pubAlias=mcfr-edu.vip" TargetMode="External"/><Relationship Id="rId12" Type="http://schemas.openxmlformats.org/officeDocument/2006/relationships/hyperlink" Target="https://1obraz.ru/group?groupId=76&amp;locale=ru&amp;date=2024-02-29&amp;isStatic=false&amp;anchor=ZAP2B623J8&amp;pubAlias=mcfr-edu.vip" TargetMode="External"/><Relationship Id="rId17" Type="http://schemas.openxmlformats.org/officeDocument/2006/relationships/hyperlink" Target="https://1obraz.ru/group?groupId=115689182&amp;locale=ru&amp;date=2024-02-29&amp;isStatic=false&amp;anchor=ZAP31Q23O3&amp;pubAlias=mcfr-edu.vip" TargetMode="External"/><Relationship Id="rId25" Type="http://schemas.openxmlformats.org/officeDocument/2006/relationships/hyperlink" Target="https://1obraz.ru/group?groupId=293866&amp;locale=ru&amp;date=2024-02-29&amp;isStatic=false&amp;anchor=XA00M9C2N2&amp;pubAlias=mcfr-edu.v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group?groupId=14722163&amp;locale=ru&amp;date=2024-02-29&amp;isStatic=false&amp;anchor=XA00MCK2NF&amp;pubAlias=mcfr-edu.vip" TargetMode="External"/><Relationship Id="rId20" Type="http://schemas.openxmlformats.org/officeDocument/2006/relationships/hyperlink" Target="https://1obraz.ru/group?groupId=98897795&amp;locale=ru&amp;date=2024-02-29&amp;isStatic=false&amp;anchor=XA00LU62M3&amp;pubAlias=mcfr-edu.vip" TargetMode="External"/><Relationship Id="rId29" Type="http://schemas.openxmlformats.org/officeDocument/2006/relationships/hyperlink" Target="https://1obraz.ru/group?groupId=1597671&amp;locale=ru&amp;date=2024-02-29&amp;isStatic=false&amp;anchor=XA00M7G2MT&amp;pubAlias=mcfr-edu.v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69084207&amp;locale=ru&amp;date=2024-02-29&amp;isStatic=false&amp;pubAlias=mcfr-edu.vip" TargetMode="External"/><Relationship Id="rId11" Type="http://schemas.openxmlformats.org/officeDocument/2006/relationships/hyperlink" Target="https://1obraz.ru/group?groupId=77&amp;locale=ru&amp;date=2024-02-29&amp;isStatic=false&amp;anchor=XA00M6G2MA&amp;pubAlias=mcfr-edu.vip" TargetMode="External"/><Relationship Id="rId24" Type="http://schemas.openxmlformats.org/officeDocument/2006/relationships/hyperlink" Target="https://1obraz.ru/group?groupId=293866&amp;locale=ru&amp;date=2024-02-29&amp;isStatic=false&amp;anchor=XA00MAS2MT&amp;pubAlias=mcfr-edu.v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group?groupId=110&amp;locale=ru&amp;date=2024-02-29&amp;isStatic=false&amp;anchor=XA00M8A2MT&amp;pubAlias=mcfr-edu.vip" TargetMode="External"/><Relationship Id="rId23" Type="http://schemas.openxmlformats.org/officeDocument/2006/relationships/hyperlink" Target="https://1obraz.ru/group?groupId=293866&amp;locale=ru&amp;date=2024-02-29&amp;isStatic=false&amp;anchor=XA00MCM2NQ&amp;pubAlias=mcfr-edu.vip" TargetMode="External"/><Relationship Id="rId28" Type="http://schemas.openxmlformats.org/officeDocument/2006/relationships/hyperlink" Target="https://1obraz.ru/group?groupId=6&amp;locale=ru&amp;date=2024-02-29&amp;isStatic=false&amp;anchor=XA00MDC2N5&amp;pubAlias=mcfr-edu.vip" TargetMode="External"/><Relationship Id="rId10" Type="http://schemas.openxmlformats.org/officeDocument/2006/relationships/hyperlink" Target="https://1obraz.ru/group?groupId=1729&amp;locale=ru&amp;date=2024-02-29&amp;isStatic=false&amp;anchor=XA00LTK2M0&amp;pubAlias=mcfr-edu.vip" TargetMode="External"/><Relationship Id="rId19" Type="http://schemas.openxmlformats.org/officeDocument/2006/relationships/hyperlink" Target="https://1obraz.ru/group?groupId=110&amp;locale=ru&amp;date=2024-02-29&amp;isStatic=false&amp;anchor=ZAP1U5U3DF&amp;pubAlias=mcfr-edu.vi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1obraz.ru/group?groupId=99&amp;locale=ru&amp;date=2024-02-29&amp;isStatic=false&amp;anchor=XA00M2Q2MC&amp;pubAlias=mcfr-edu.vip" TargetMode="External"/><Relationship Id="rId14" Type="http://schemas.openxmlformats.org/officeDocument/2006/relationships/hyperlink" Target="https://1obraz.ru/group?groupId=110&amp;locale=ru&amp;date=2024-02-29&amp;isStatic=false&amp;anchor=XA00M8A2MT&amp;pubAlias=mcfr-edu.vip" TargetMode="External"/><Relationship Id="rId22" Type="http://schemas.openxmlformats.org/officeDocument/2006/relationships/hyperlink" Target="https://1obraz.ru/group?groupId=293866&amp;locale=ru&amp;date=2024-02-29&amp;isStatic=false&amp;anchor=XA00MAS2MT&amp;pubAlias=mcfr-edu.vip" TargetMode="External"/><Relationship Id="rId27" Type="http://schemas.openxmlformats.org/officeDocument/2006/relationships/hyperlink" Target="https://1obraz.ru/group?groupId=1597508&amp;locale=ru&amp;date=2024-02-29&amp;isStatic=false&amp;anchor=XA00MCK2NM&amp;pubAlias=mcfr-edu.v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МОУ_СШ3_Диретор</dc:creator>
  <cp:lastModifiedBy>МОУ_СШ3_Диретор</cp:lastModifiedBy>
  <cp:revision>1</cp:revision>
  <dcterms:created xsi:type="dcterms:W3CDTF">2026-02-12T13:25:00Z</dcterms:created>
  <dcterms:modified xsi:type="dcterms:W3CDTF">2026-02-12T14:00:00Z</dcterms:modified>
</cp:coreProperties>
</file>